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0DFE" w:rsidRPr="007D60B9" w:rsidRDefault="007D60B9" w:rsidP="00287DD3">
      <w:pPr>
        <w:pStyle w:val="2"/>
        <w:ind w:left="0"/>
        <w:jc w:val="center"/>
        <w:rPr>
          <w:rFonts w:cstheme="minorBidi"/>
          <w:sz w:val="28"/>
          <w:szCs w:val="28"/>
          <w:rtl/>
          <w:lang w:bidi="ar-AE"/>
        </w:rPr>
      </w:pPr>
      <w:r>
        <w:rPr>
          <w:rFonts w:cstheme="minorBidi" w:hint="cs"/>
          <w:sz w:val="28"/>
          <w:szCs w:val="28"/>
          <w:rtl/>
          <w:lang w:bidi="ar-AE"/>
        </w:rPr>
        <w:t>مكتب رئيس الحكومة</w:t>
      </w:r>
    </w:p>
    <w:p w:rsidR="007D60B9" w:rsidRPr="007D60B9" w:rsidRDefault="007D60B9" w:rsidP="007D60B9">
      <w:pPr>
        <w:rPr>
          <w:rtl/>
          <w:lang w:eastAsia="he-IL"/>
        </w:rPr>
      </w:pPr>
    </w:p>
    <w:p w:rsidR="00926EDE" w:rsidRPr="007D60B9" w:rsidRDefault="007D60B9" w:rsidP="007D60B9">
      <w:pPr>
        <w:jc w:val="center"/>
        <w:rPr>
          <w:rFonts w:cstheme="minorBidi" w:hint="cs"/>
          <w:b/>
          <w:bCs/>
          <w:sz w:val="22"/>
          <w:szCs w:val="22"/>
          <w:u w:val="single"/>
          <w:rtl/>
          <w:lang w:bidi="ar-AE"/>
        </w:rPr>
      </w:pPr>
      <w:r w:rsidRPr="007D60B9">
        <w:rPr>
          <w:rFonts w:hint="cs"/>
          <w:b/>
          <w:bCs/>
          <w:u w:val="single"/>
          <w:rtl/>
          <w:lang w:eastAsia="he-IL" w:bidi="ar-AE"/>
        </w:rPr>
        <w:t xml:space="preserve">مناقصة علنية رقم 17/1 </w:t>
      </w:r>
      <w:r w:rsidRPr="007D60B9">
        <w:rPr>
          <w:rFonts w:cstheme="minorBidi" w:hint="cs"/>
          <w:b/>
          <w:bCs/>
          <w:sz w:val="22"/>
          <w:szCs w:val="22"/>
          <w:u w:val="single"/>
          <w:rtl/>
          <w:lang w:bidi="ar-AE"/>
        </w:rPr>
        <w:t xml:space="preserve">لمنح خدمات استشارة لكتابة مناقصات </w:t>
      </w:r>
      <w:r>
        <w:rPr>
          <w:rFonts w:cstheme="minorBidi" w:hint="cs"/>
          <w:b/>
          <w:bCs/>
          <w:sz w:val="22"/>
          <w:szCs w:val="22"/>
          <w:u w:val="single"/>
          <w:rtl/>
          <w:lang w:bidi="ar-AE"/>
        </w:rPr>
        <w:t>ومرافقة التعاقدات لصالح مكتب رئيس الحكومة</w:t>
      </w:r>
    </w:p>
    <w:p w:rsidR="007D60B9" w:rsidRPr="00926EDE" w:rsidRDefault="007D60B9" w:rsidP="00926EDE">
      <w:pPr>
        <w:rPr>
          <w:rtl/>
          <w:lang w:eastAsia="he-IL" w:bidi="ar-AE"/>
        </w:rPr>
      </w:pPr>
    </w:p>
    <w:p w:rsidR="008A0B8E" w:rsidRPr="008A0B8E" w:rsidRDefault="008A0B8E" w:rsidP="00287DD3">
      <w:pPr>
        <w:pStyle w:val="12"/>
        <w:numPr>
          <w:ilvl w:val="0"/>
          <w:numId w:val="1"/>
        </w:numPr>
        <w:spacing w:line="240" w:lineRule="auto"/>
        <w:rPr>
          <w:rFonts w:cs="David" w:hint="cs"/>
          <w:sz w:val="22"/>
          <w:szCs w:val="22"/>
          <w:u w:val="none"/>
        </w:rPr>
      </w:pPr>
      <w:r>
        <w:rPr>
          <w:rFonts w:cstheme="minorBidi" w:hint="cs"/>
          <w:sz w:val="22"/>
          <w:szCs w:val="22"/>
          <w:u w:val="none"/>
          <w:rtl/>
          <w:lang w:bidi="ar-AE"/>
        </w:rPr>
        <w:t>مكتب رئيس الحكومة (فيما يلي: "المكتب") يرغب بتلقي عروض لغرض التعاقد باتفاقية لمنح خدمات استشارة لكتابة مناقصات وإجراءات التعاقد للمكتب, كما هو مُفصل في مستندات المناقصة.</w:t>
      </w:r>
    </w:p>
    <w:p w:rsidR="008A0B8E" w:rsidRPr="008A0B8E" w:rsidRDefault="008A0B8E" w:rsidP="008A0B8E">
      <w:pPr>
        <w:pStyle w:val="12"/>
        <w:numPr>
          <w:ilvl w:val="0"/>
          <w:numId w:val="1"/>
        </w:numPr>
        <w:spacing w:line="240" w:lineRule="auto"/>
        <w:rPr>
          <w:rFonts w:cs="David"/>
          <w:sz w:val="22"/>
          <w:szCs w:val="22"/>
          <w:u w:val="none"/>
        </w:rPr>
      </w:pPr>
      <w:r>
        <w:rPr>
          <w:rFonts w:cstheme="minorBidi" w:hint="cs"/>
          <w:sz w:val="22"/>
          <w:szCs w:val="22"/>
          <w:u w:val="none"/>
          <w:rtl/>
          <w:lang w:bidi="ar-AE"/>
        </w:rPr>
        <w:t>فترة التعاقد مع الفائز سوف تكون لمدة سنة واحدة من موعد التوقيع على الاتفاقية. يحق للمكتب تمديد فترة التعاقد بأربعة فترات إضافية مدة كل فترة سنة واحدة, وحتى فترة تعاقد قصوى من خمسة سنوات.</w:t>
      </w:r>
    </w:p>
    <w:p w:rsidR="008A0B8E" w:rsidRPr="008A0B8E" w:rsidRDefault="008A0B8E" w:rsidP="00287DD3">
      <w:pPr>
        <w:pStyle w:val="a3"/>
        <w:numPr>
          <w:ilvl w:val="0"/>
          <w:numId w:val="1"/>
        </w:numPr>
        <w:spacing w:before="120" w:after="240"/>
        <w:jc w:val="both"/>
        <w:rPr>
          <w:rFonts w:cs="David" w:hint="cs"/>
          <w:sz w:val="22"/>
          <w:szCs w:val="22"/>
        </w:rPr>
      </w:pPr>
      <w:r>
        <w:rPr>
          <w:rFonts w:cstheme="minorBidi" w:hint="cs"/>
          <w:sz w:val="22"/>
          <w:szCs w:val="22"/>
          <w:rtl/>
          <w:lang w:bidi="ar-AE"/>
        </w:rPr>
        <w:t>شروط الحد الأدنى للاشتراك في المناقصة هي على النحو التالي:</w:t>
      </w:r>
    </w:p>
    <w:p w:rsidR="00E13482" w:rsidRPr="00E13482" w:rsidRDefault="00E13482" w:rsidP="00287DD3">
      <w:pPr>
        <w:pStyle w:val="12"/>
        <w:numPr>
          <w:ilvl w:val="1"/>
          <w:numId w:val="1"/>
        </w:numPr>
        <w:spacing w:line="240" w:lineRule="auto"/>
        <w:rPr>
          <w:rFonts w:cs="David" w:hint="cs"/>
          <w:sz w:val="22"/>
          <w:szCs w:val="22"/>
          <w:u w:val="none"/>
        </w:rPr>
      </w:pPr>
      <w:r>
        <w:rPr>
          <w:rFonts w:cstheme="minorBidi" w:hint="cs"/>
          <w:sz w:val="22"/>
          <w:szCs w:val="22"/>
          <w:u w:val="none"/>
          <w:rtl/>
          <w:lang w:bidi="ar-AE"/>
        </w:rPr>
        <w:t>مُقدم العرض هو فرد مواطن إسرائيل</w:t>
      </w:r>
      <w:r w:rsidR="009C1B7F">
        <w:rPr>
          <w:rFonts w:cstheme="minorBidi" w:hint="cs"/>
          <w:sz w:val="22"/>
          <w:szCs w:val="22"/>
          <w:u w:val="none"/>
          <w:rtl/>
          <w:lang w:bidi="ar-AE"/>
        </w:rPr>
        <w:t>ي</w:t>
      </w:r>
      <w:r>
        <w:rPr>
          <w:rFonts w:cstheme="minorBidi" w:hint="cs"/>
          <w:sz w:val="22"/>
          <w:szCs w:val="22"/>
          <w:u w:val="none"/>
          <w:rtl/>
          <w:lang w:bidi="ar-AE"/>
        </w:rPr>
        <w:t xml:space="preserve"> أو هيئة قانونية إسرائيلية تم تأسيسها في إسرائيل وتسجيلها لدى المُسجل المعني في إسرائيل.</w:t>
      </w:r>
    </w:p>
    <w:p w:rsidR="00E13482" w:rsidRPr="00E13482" w:rsidRDefault="00E13482" w:rsidP="00287DD3">
      <w:pPr>
        <w:pStyle w:val="12"/>
        <w:numPr>
          <w:ilvl w:val="1"/>
          <w:numId w:val="1"/>
        </w:numPr>
        <w:spacing w:line="240" w:lineRule="auto"/>
        <w:rPr>
          <w:rFonts w:cs="David" w:hint="cs"/>
          <w:sz w:val="22"/>
          <w:szCs w:val="22"/>
          <w:u w:val="none"/>
        </w:rPr>
      </w:pPr>
      <w:r>
        <w:rPr>
          <w:rFonts w:cstheme="minorBidi" w:hint="cs"/>
          <w:sz w:val="22"/>
          <w:szCs w:val="22"/>
          <w:u w:val="none"/>
          <w:rtl/>
          <w:lang w:bidi="ar-AE"/>
        </w:rPr>
        <w:t>مُقدم العرض يستوفي الشروط المُحددة في قانون صفقات الهيئات العامة للعام 1976.</w:t>
      </w:r>
    </w:p>
    <w:p w:rsidR="00E13482" w:rsidRPr="008305D4" w:rsidRDefault="004E0760" w:rsidP="00287DD3">
      <w:pPr>
        <w:pStyle w:val="12"/>
        <w:numPr>
          <w:ilvl w:val="1"/>
          <w:numId w:val="1"/>
        </w:numPr>
        <w:spacing w:line="240" w:lineRule="auto"/>
        <w:rPr>
          <w:rFonts w:cs="David" w:hint="cs"/>
          <w:sz w:val="22"/>
          <w:szCs w:val="22"/>
          <w:u w:val="none"/>
        </w:rPr>
      </w:pPr>
      <w:r>
        <w:rPr>
          <w:rFonts w:cstheme="minorBidi" w:hint="cs"/>
          <w:sz w:val="22"/>
          <w:szCs w:val="22"/>
          <w:u w:val="none"/>
          <w:rtl/>
          <w:lang w:bidi="ar-AE"/>
        </w:rPr>
        <w:t>في حال كان مُقدم العرض عبارة عن هيئة قانونية, يجب أن لا تكون هناك أية ديون رسوم سنوية لمُسجل الشركات/ الشراكات, عن السنوات التي سبقت السنة التي يتم فيها تقديم العرض للمناقصة.</w:t>
      </w:r>
      <w:r w:rsidR="0014714E">
        <w:rPr>
          <w:rFonts w:cstheme="minorBidi" w:hint="cs"/>
          <w:sz w:val="22"/>
          <w:szCs w:val="22"/>
          <w:u w:val="none"/>
          <w:rtl/>
          <w:lang w:bidi="ar-AE"/>
        </w:rPr>
        <w:t xml:space="preserve"> في حال كان الحديث يدور عن شركة- </w:t>
      </w:r>
      <w:r w:rsidR="008305D4">
        <w:rPr>
          <w:rFonts w:cstheme="minorBidi" w:hint="cs"/>
          <w:sz w:val="22"/>
          <w:szCs w:val="22"/>
          <w:u w:val="none"/>
          <w:rtl/>
          <w:lang w:bidi="ar-AE"/>
        </w:rPr>
        <w:t>فإن الشركة لا تُعتبر مخالفة للقانون ولا تتواجد في مرحلة الإنذار قبل تسجيلها كشركة مُخالفة للقانون.</w:t>
      </w:r>
    </w:p>
    <w:p w:rsidR="008305D4" w:rsidRDefault="009C2704" w:rsidP="00287DD3">
      <w:pPr>
        <w:pStyle w:val="12"/>
        <w:numPr>
          <w:ilvl w:val="1"/>
          <w:numId w:val="1"/>
        </w:numPr>
        <w:spacing w:line="240" w:lineRule="auto"/>
        <w:rPr>
          <w:rFonts w:cs="David"/>
          <w:sz w:val="22"/>
          <w:szCs w:val="22"/>
          <w:u w:val="none"/>
        </w:rPr>
      </w:pPr>
      <w:r>
        <w:rPr>
          <w:rFonts w:cs="Arial" w:hint="cs"/>
          <w:sz w:val="22"/>
          <w:szCs w:val="22"/>
          <w:u w:val="none"/>
          <w:rtl/>
          <w:lang w:bidi="ar-AE"/>
        </w:rPr>
        <w:t xml:space="preserve">مُقدم العرض (وفي حال كان مُقدم العرض عبارة عن شركة- فأيضاً مدرائه وأصحاب السيطرة فيه كما تم تعريفهم في قانون البنوك (ترخيص), للعام 1981), لم تتم إدانتهم بمخالفات أمنية, بمخالفات مالية, أو بمخالفات حسب البنود 290 حتى 297, 383 حتى 393 و- 414 حتى 438 لقانون العقوبات, للعام 1977, </w:t>
      </w:r>
      <w:r w:rsidR="00482C2B">
        <w:rPr>
          <w:rFonts w:cs="Arial" w:hint="cs"/>
          <w:sz w:val="22"/>
          <w:szCs w:val="22"/>
          <w:u w:val="none"/>
          <w:rtl/>
          <w:lang w:bidi="ar-AE"/>
        </w:rPr>
        <w:t>ما عدا في حالة انقضت فترة التقادم حسب قانون السجل الجنائي و</w:t>
      </w:r>
      <w:r w:rsidR="00E0677F">
        <w:rPr>
          <w:rFonts w:cs="Arial" w:hint="cs"/>
          <w:sz w:val="22"/>
          <w:szCs w:val="22"/>
          <w:u w:val="none"/>
          <w:rtl/>
          <w:lang w:bidi="ar-AE"/>
        </w:rPr>
        <w:t>لوائح إعادة تأهيل المجرمين للعام 1981.</w:t>
      </w:r>
      <w:r w:rsidR="00482C2B">
        <w:rPr>
          <w:rFonts w:cs="Arial" w:hint="cs"/>
          <w:sz w:val="22"/>
          <w:szCs w:val="22"/>
          <w:u w:val="none"/>
          <w:rtl/>
          <w:lang w:bidi="ar-AE"/>
        </w:rPr>
        <w:t xml:space="preserve"> </w:t>
      </w:r>
      <w:r>
        <w:rPr>
          <w:rFonts w:cs="Arial" w:hint="cs"/>
          <w:sz w:val="22"/>
          <w:szCs w:val="22"/>
          <w:u w:val="none"/>
          <w:rtl/>
          <w:lang w:bidi="ar-AE"/>
        </w:rPr>
        <w:t xml:space="preserve"> </w:t>
      </w:r>
    </w:p>
    <w:p w:rsidR="004E0760" w:rsidRPr="009260BB" w:rsidRDefault="00E9470B" w:rsidP="009260BB">
      <w:pPr>
        <w:pStyle w:val="12"/>
        <w:numPr>
          <w:ilvl w:val="1"/>
          <w:numId w:val="1"/>
        </w:numPr>
        <w:spacing w:line="240" w:lineRule="auto"/>
        <w:rPr>
          <w:rFonts w:cs="David"/>
          <w:sz w:val="22"/>
          <w:szCs w:val="22"/>
          <w:u w:val="none"/>
        </w:rPr>
      </w:pPr>
      <w:r w:rsidRPr="009260BB">
        <w:rPr>
          <w:rFonts w:cstheme="minorBidi" w:hint="cs"/>
          <w:b/>
          <w:bCs/>
          <w:sz w:val="22"/>
          <w:szCs w:val="22"/>
          <w:u w:val="none"/>
          <w:rtl/>
          <w:lang w:bidi="ar-AE"/>
        </w:rPr>
        <w:t>مُقدم العرض</w:t>
      </w:r>
      <w:r>
        <w:rPr>
          <w:rFonts w:cstheme="minorBidi" w:hint="cs"/>
          <w:sz w:val="22"/>
          <w:szCs w:val="22"/>
          <w:u w:val="none"/>
          <w:rtl/>
          <w:lang w:bidi="ar-AE"/>
        </w:rPr>
        <w:t xml:space="preserve"> (خلافاً لمدير الطاقم من قبله والذي تم تفصيل شروط الحد الأدنى بخصوصه على النحو التالي) ناشط في مجال الاستشارة للمناقصات </w:t>
      </w:r>
      <w:r w:rsidRPr="009260BB">
        <w:rPr>
          <w:rFonts w:cstheme="minorBidi" w:hint="cs"/>
          <w:b/>
          <w:bCs/>
          <w:sz w:val="22"/>
          <w:szCs w:val="22"/>
          <w:u w:val="none"/>
          <w:rtl/>
          <w:lang w:bidi="ar-AE"/>
        </w:rPr>
        <w:t>في الهيئات العمومية</w:t>
      </w:r>
      <w:r>
        <w:rPr>
          <w:rFonts w:cstheme="minorBidi" w:hint="cs"/>
          <w:sz w:val="22"/>
          <w:szCs w:val="22"/>
          <w:u w:val="none"/>
          <w:rtl/>
          <w:lang w:bidi="ar-AE"/>
        </w:rPr>
        <w:t xml:space="preserve">, كما هي مُعرفة أعلاه, لمدة ثلاثة سنوات على الأقل في السنوات 2012- 2016, قام خلالهن </w:t>
      </w:r>
      <w:r w:rsidRPr="009260BB">
        <w:rPr>
          <w:rFonts w:cstheme="minorBidi" w:hint="cs"/>
          <w:b/>
          <w:bCs/>
          <w:sz w:val="22"/>
          <w:szCs w:val="22"/>
          <w:u w:val="none"/>
          <w:rtl/>
          <w:lang w:bidi="ar-AE"/>
        </w:rPr>
        <w:t>بكتابة مستندات مناقصة ومرافقة إجراءات المناقصة حتى اختيار الفائز</w:t>
      </w:r>
      <w:r>
        <w:rPr>
          <w:rFonts w:cstheme="minorBidi" w:hint="cs"/>
          <w:sz w:val="22"/>
          <w:szCs w:val="22"/>
          <w:u w:val="none"/>
          <w:rtl/>
          <w:lang w:bidi="ar-AE"/>
        </w:rPr>
        <w:t xml:space="preserve"> (على سبيل المثال, المرافقة في اجتماعات الموردين و/أو اللجنة الثانوية لفحص العروض) على الأقل في </w:t>
      </w:r>
      <w:r w:rsidRPr="009260BB">
        <w:rPr>
          <w:rFonts w:cstheme="minorBidi" w:hint="cs"/>
          <w:b/>
          <w:bCs/>
          <w:sz w:val="22"/>
          <w:szCs w:val="22"/>
          <w:u w:val="none"/>
          <w:rtl/>
          <w:lang w:bidi="ar-AE"/>
        </w:rPr>
        <w:t>15 مناقصة</w:t>
      </w:r>
      <w:r>
        <w:rPr>
          <w:rFonts w:cstheme="minorBidi" w:hint="cs"/>
          <w:sz w:val="22"/>
          <w:szCs w:val="22"/>
          <w:u w:val="none"/>
          <w:rtl/>
          <w:lang w:bidi="ar-AE"/>
        </w:rPr>
        <w:t xml:space="preserve"> لصالح الهيئات العامة, حسب التفصيل التالي:</w:t>
      </w:r>
    </w:p>
    <w:p w:rsidR="00A67468" w:rsidRPr="00A67468" w:rsidRDefault="009260BB" w:rsidP="009351D6">
      <w:pPr>
        <w:pStyle w:val="12"/>
        <w:numPr>
          <w:ilvl w:val="2"/>
          <w:numId w:val="1"/>
        </w:numPr>
        <w:spacing w:line="240" w:lineRule="auto"/>
        <w:rPr>
          <w:rFonts w:cs="David"/>
          <w:sz w:val="22"/>
          <w:szCs w:val="22"/>
          <w:u w:val="none"/>
        </w:rPr>
      </w:pPr>
      <w:r>
        <w:rPr>
          <w:rFonts w:cstheme="minorBidi" w:hint="cs"/>
          <w:sz w:val="22"/>
          <w:szCs w:val="22"/>
          <w:u w:val="none"/>
          <w:rtl/>
          <w:lang w:bidi="ar-AE"/>
        </w:rPr>
        <w:t xml:space="preserve">على مُقدم العرض أن يكون صاحب خبرة في مرافقة على الأقل 10 مناقصات في مجالات شراء البضائع وشراء الخدمات. </w:t>
      </w:r>
      <w:r w:rsidR="00A67468">
        <w:rPr>
          <w:rFonts w:cstheme="minorBidi" w:hint="cs"/>
          <w:sz w:val="22"/>
          <w:szCs w:val="22"/>
          <w:u w:val="none"/>
          <w:rtl/>
          <w:lang w:bidi="ar-AE"/>
        </w:rPr>
        <w:t xml:space="preserve">بخصوص هذا البند, سوف يتم فقط </w:t>
      </w:r>
      <w:r w:rsidR="009351D6">
        <w:rPr>
          <w:rFonts w:cstheme="minorBidi" w:hint="cs"/>
          <w:sz w:val="22"/>
          <w:szCs w:val="22"/>
          <w:u w:val="none"/>
          <w:rtl/>
          <w:lang w:bidi="ar-AE"/>
        </w:rPr>
        <w:t>التطرق للمناقصات</w:t>
      </w:r>
      <w:r w:rsidR="00A67468">
        <w:rPr>
          <w:rFonts w:cstheme="minorBidi" w:hint="cs"/>
          <w:sz w:val="22"/>
          <w:szCs w:val="22"/>
          <w:u w:val="none"/>
          <w:rtl/>
          <w:lang w:bidi="ar-AE"/>
        </w:rPr>
        <w:t xml:space="preserve"> التي </w:t>
      </w:r>
      <w:r w:rsidR="003715C7">
        <w:rPr>
          <w:rFonts w:cstheme="minorBidi" w:hint="cs"/>
          <w:sz w:val="22"/>
          <w:szCs w:val="22"/>
          <w:u w:val="none"/>
          <w:rtl/>
          <w:lang w:bidi="ar-AE"/>
        </w:rPr>
        <w:t xml:space="preserve">يبلغ </w:t>
      </w:r>
      <w:r w:rsidR="00A67468">
        <w:rPr>
          <w:rFonts w:cstheme="minorBidi" w:hint="cs"/>
          <w:sz w:val="22"/>
          <w:szCs w:val="22"/>
          <w:u w:val="none"/>
          <w:rtl/>
          <w:lang w:bidi="ar-AE"/>
        </w:rPr>
        <w:t>حجمها أو حجمها السنوي على التوالي أكثر من 250,000 شيكل جديد يشمل ضريبة القيمة المُضافة.</w:t>
      </w:r>
    </w:p>
    <w:p w:rsidR="007B1DE5" w:rsidRPr="007B1DE5" w:rsidRDefault="00A67468" w:rsidP="007B1DE5">
      <w:pPr>
        <w:pStyle w:val="12"/>
        <w:spacing w:line="240" w:lineRule="auto"/>
        <w:ind w:left="2160"/>
        <w:rPr>
          <w:rFonts w:cstheme="minorBidi"/>
          <w:sz w:val="22"/>
          <w:szCs w:val="22"/>
          <w:u w:val="none"/>
          <w:lang w:bidi="ar-AE"/>
        </w:rPr>
      </w:pPr>
      <w:r>
        <w:rPr>
          <w:rFonts w:cstheme="minorBidi" w:hint="cs"/>
          <w:sz w:val="22"/>
          <w:szCs w:val="22"/>
          <w:u w:val="none"/>
          <w:rtl/>
          <w:lang w:bidi="ar-AE"/>
        </w:rPr>
        <w:t xml:space="preserve">لقطع الشك باليقين, يجدر التوضيح أنه يتوجب على مُقدم العرض أن يكون صاحب خبرة </w:t>
      </w:r>
      <w:r w:rsidRPr="007B1DE5">
        <w:rPr>
          <w:rFonts w:cstheme="minorBidi" w:hint="cs"/>
          <w:b/>
          <w:bCs/>
          <w:sz w:val="22"/>
          <w:szCs w:val="22"/>
          <w:rtl/>
          <w:lang w:bidi="ar-AE"/>
        </w:rPr>
        <w:t>في كل</w:t>
      </w:r>
      <w:r>
        <w:rPr>
          <w:rFonts w:cstheme="minorBidi" w:hint="cs"/>
          <w:sz w:val="22"/>
          <w:szCs w:val="22"/>
          <w:u w:val="none"/>
          <w:rtl/>
          <w:lang w:bidi="ar-AE"/>
        </w:rPr>
        <w:t xml:space="preserve"> واحد من المجالات المُفصلة أعلاه. على سبيل المثال, بإمكان مُقدم العرض أن يكون صاحب خبرة في 9 مناقصات لشراء بضائع ومناقصة واحدة لمنح الخدمات, والعكس صحيح. </w:t>
      </w:r>
      <w:r w:rsidR="009260BB">
        <w:rPr>
          <w:rFonts w:cstheme="minorBidi" w:hint="cs"/>
          <w:sz w:val="22"/>
          <w:szCs w:val="22"/>
          <w:u w:val="none"/>
          <w:rtl/>
          <w:lang w:bidi="ar-AE"/>
        </w:rPr>
        <w:t xml:space="preserve"> </w:t>
      </w:r>
    </w:p>
    <w:p w:rsidR="007B1DE5" w:rsidRPr="007B1DE5" w:rsidRDefault="007B1DE5" w:rsidP="00287DD3">
      <w:pPr>
        <w:pStyle w:val="12"/>
        <w:numPr>
          <w:ilvl w:val="2"/>
          <w:numId w:val="1"/>
        </w:numPr>
        <w:spacing w:line="240" w:lineRule="auto"/>
        <w:rPr>
          <w:rFonts w:cs="David" w:hint="cs"/>
          <w:sz w:val="22"/>
          <w:szCs w:val="22"/>
          <w:u w:val="none"/>
        </w:rPr>
      </w:pPr>
      <w:r>
        <w:rPr>
          <w:rFonts w:cstheme="minorBidi" w:hint="cs"/>
          <w:sz w:val="22"/>
          <w:szCs w:val="22"/>
          <w:u w:val="none"/>
          <w:rtl/>
          <w:lang w:bidi="ar-AE"/>
        </w:rPr>
        <w:t>على مُقدم العرض أن يكون صاحب خ</w:t>
      </w:r>
      <w:r w:rsidR="003173F0">
        <w:rPr>
          <w:rFonts w:cstheme="minorBidi" w:hint="cs"/>
          <w:sz w:val="22"/>
          <w:szCs w:val="22"/>
          <w:u w:val="none"/>
          <w:rtl/>
          <w:lang w:bidi="ar-AE"/>
        </w:rPr>
        <w:t>برة في مرافقة على الأقل 5 مناقصات</w:t>
      </w:r>
      <w:r>
        <w:rPr>
          <w:rFonts w:cstheme="minorBidi" w:hint="cs"/>
          <w:sz w:val="22"/>
          <w:szCs w:val="22"/>
          <w:u w:val="none"/>
          <w:rtl/>
          <w:lang w:bidi="ar-AE"/>
        </w:rPr>
        <w:t xml:space="preserve"> </w:t>
      </w:r>
      <w:r w:rsidRPr="007B1DE5">
        <w:rPr>
          <w:rFonts w:cstheme="minorBidi" w:hint="cs"/>
          <w:b/>
          <w:bCs/>
          <w:sz w:val="22"/>
          <w:szCs w:val="22"/>
          <w:rtl/>
          <w:lang w:bidi="ar-AE"/>
        </w:rPr>
        <w:t>في أحد أو أكثر</w:t>
      </w:r>
      <w:r>
        <w:rPr>
          <w:rFonts w:cstheme="minorBidi" w:hint="cs"/>
          <w:sz w:val="22"/>
          <w:szCs w:val="22"/>
          <w:u w:val="none"/>
          <w:rtl/>
          <w:lang w:bidi="ar-AE"/>
        </w:rPr>
        <w:t xml:space="preserve"> من المجالات التالية:</w:t>
      </w:r>
    </w:p>
    <w:p w:rsidR="00A94243" w:rsidRDefault="008952FB" w:rsidP="00A94243">
      <w:pPr>
        <w:pStyle w:val="12"/>
        <w:numPr>
          <w:ilvl w:val="3"/>
          <w:numId w:val="1"/>
        </w:numPr>
        <w:spacing w:line="240" w:lineRule="auto"/>
        <w:rPr>
          <w:rFonts w:cs="David"/>
          <w:sz w:val="22"/>
          <w:szCs w:val="22"/>
          <w:u w:val="none"/>
        </w:rPr>
      </w:pPr>
      <w:r>
        <w:rPr>
          <w:rFonts w:cstheme="minorBidi" w:hint="cs"/>
          <w:sz w:val="22"/>
          <w:szCs w:val="22"/>
          <w:u w:val="none"/>
          <w:rtl/>
          <w:lang w:bidi="ar-AE"/>
        </w:rPr>
        <w:t>مناقصات مع مُقاولي خدمات في مجال الحراسة و/أو الأمن و/أو النظافة كما تم تعريفها في تعليمات</w:t>
      </w:r>
      <w:r w:rsidR="00A94243">
        <w:rPr>
          <w:rFonts w:cstheme="minorBidi" w:hint="cs"/>
          <w:sz w:val="22"/>
          <w:szCs w:val="22"/>
          <w:u w:val="none"/>
          <w:rtl/>
          <w:lang w:bidi="ar-AE"/>
        </w:rPr>
        <w:t xml:space="preserve"> اللوائح, الأموال والتموين 7.11.2 و- 7.11.3. بخصوص هذا البند, سوف يتم التطرق فقط للمناقصات التي يبلغ حجمها السنوي أكثر من 3,000,000 شيكل جديد يشمل ضريبة القيمة المُضافة.</w:t>
      </w:r>
    </w:p>
    <w:p w:rsidR="005A7664" w:rsidRPr="00953F2D" w:rsidRDefault="005A7664" w:rsidP="00953F2D">
      <w:pPr>
        <w:pStyle w:val="12"/>
        <w:numPr>
          <w:ilvl w:val="3"/>
          <w:numId w:val="1"/>
        </w:numPr>
        <w:spacing w:line="240" w:lineRule="auto"/>
        <w:rPr>
          <w:rFonts w:cs="David"/>
          <w:sz w:val="22"/>
          <w:szCs w:val="22"/>
          <w:u w:val="none"/>
        </w:rPr>
      </w:pPr>
      <w:r>
        <w:rPr>
          <w:rFonts w:cstheme="minorBidi" w:hint="cs"/>
          <w:sz w:val="22"/>
          <w:szCs w:val="22"/>
          <w:u w:val="none"/>
          <w:rtl/>
          <w:lang w:bidi="ar-AE"/>
        </w:rPr>
        <w:t xml:space="preserve">مناقصات تشمل على الجوانب التكنولوجية الهامة, مثل: الاتصالات, تكنولوجيا الأمن ونُظم الكهرباء, الحوسبة, بما في ذلك: أمن المعلومات, حماية السايبر ومشاريع البرمجة. </w:t>
      </w:r>
      <w:r w:rsidR="00953F2D">
        <w:rPr>
          <w:rFonts w:cstheme="minorBidi" w:hint="cs"/>
          <w:sz w:val="22"/>
          <w:szCs w:val="22"/>
          <w:u w:val="none"/>
          <w:rtl/>
          <w:lang w:bidi="ar-AE"/>
        </w:rPr>
        <w:t xml:space="preserve">بخصوص هذا البند, سوف يتم التطرق فقط للمناقصات التي يبلغ حجمها السنوي أكثر من </w:t>
      </w:r>
      <w:r w:rsidR="00953F2D">
        <w:rPr>
          <w:rFonts w:cstheme="minorBidi" w:hint="cs"/>
          <w:sz w:val="22"/>
          <w:szCs w:val="22"/>
          <w:u w:val="none"/>
          <w:rtl/>
          <w:lang w:bidi="ar-AE"/>
        </w:rPr>
        <w:t>1</w:t>
      </w:r>
      <w:r w:rsidR="00953F2D">
        <w:rPr>
          <w:rFonts w:cstheme="minorBidi" w:hint="cs"/>
          <w:sz w:val="22"/>
          <w:szCs w:val="22"/>
          <w:u w:val="none"/>
          <w:rtl/>
          <w:lang w:bidi="ar-AE"/>
        </w:rPr>
        <w:t>,000,000 شيكل جديد يشمل ضريبة القيمة المُضافة.</w:t>
      </w:r>
    </w:p>
    <w:p w:rsidR="007B1DE5" w:rsidRPr="00A94243" w:rsidRDefault="007B1DE5" w:rsidP="00953F2D">
      <w:pPr>
        <w:pStyle w:val="12"/>
        <w:spacing w:line="240" w:lineRule="auto"/>
        <w:rPr>
          <w:rFonts w:cs="David" w:hint="cs"/>
          <w:sz w:val="22"/>
          <w:szCs w:val="22"/>
          <w:u w:val="none"/>
        </w:rPr>
      </w:pPr>
    </w:p>
    <w:p w:rsidR="00631405" w:rsidRPr="00631405" w:rsidRDefault="00631405" w:rsidP="00AB5A89">
      <w:pPr>
        <w:pStyle w:val="12"/>
        <w:numPr>
          <w:ilvl w:val="1"/>
          <w:numId w:val="1"/>
        </w:numPr>
        <w:spacing w:line="240" w:lineRule="auto"/>
        <w:rPr>
          <w:rFonts w:cs="David" w:hint="cs"/>
          <w:sz w:val="22"/>
          <w:szCs w:val="22"/>
          <w:u w:val="none"/>
        </w:rPr>
      </w:pPr>
      <w:r>
        <w:rPr>
          <w:rFonts w:cstheme="minorBidi" w:hint="cs"/>
          <w:sz w:val="22"/>
          <w:szCs w:val="22"/>
          <w:u w:val="none"/>
          <w:rtl/>
          <w:lang w:bidi="ar-AE"/>
        </w:rPr>
        <w:t xml:space="preserve">على مُقدم العرض أن يقترح على الأقل </w:t>
      </w:r>
      <w:r w:rsidRPr="00631405">
        <w:rPr>
          <w:rFonts w:cstheme="minorBidi" w:hint="cs"/>
          <w:b/>
          <w:bCs/>
          <w:sz w:val="22"/>
          <w:szCs w:val="22"/>
          <w:u w:val="none"/>
          <w:rtl/>
          <w:lang w:bidi="ar-AE"/>
        </w:rPr>
        <w:t>مدير طاقم لديه المهارات التراكمية</w:t>
      </w:r>
      <w:r>
        <w:rPr>
          <w:rFonts w:cstheme="minorBidi" w:hint="cs"/>
          <w:sz w:val="22"/>
          <w:szCs w:val="22"/>
          <w:u w:val="none"/>
          <w:rtl/>
          <w:lang w:bidi="ar-AE"/>
        </w:rPr>
        <w:t xml:space="preserve"> التالية:</w:t>
      </w:r>
    </w:p>
    <w:p w:rsidR="00631405" w:rsidRPr="00631405" w:rsidRDefault="00631405" w:rsidP="00631405">
      <w:pPr>
        <w:pStyle w:val="12"/>
        <w:numPr>
          <w:ilvl w:val="2"/>
          <w:numId w:val="12"/>
        </w:numPr>
        <w:spacing w:line="240" w:lineRule="auto"/>
        <w:rPr>
          <w:rFonts w:cs="David" w:hint="cs"/>
          <w:sz w:val="22"/>
          <w:szCs w:val="22"/>
          <w:u w:val="none"/>
        </w:rPr>
      </w:pPr>
      <w:r>
        <w:rPr>
          <w:rFonts w:cstheme="minorBidi" w:hint="cs"/>
          <w:sz w:val="22"/>
          <w:szCs w:val="22"/>
          <w:u w:val="none"/>
          <w:rtl/>
          <w:lang w:bidi="ar-AE"/>
        </w:rPr>
        <w:t>صاحب لقب أول مُعترف به من قبل مجلس التعليم العالي في أحد المجالات التالية أو أكثر: حقوق, اقتصاد, إدارة أعمال, هندسة صناعية وإدارة أو تدقيق حسابات.</w:t>
      </w:r>
    </w:p>
    <w:p w:rsidR="00631405" w:rsidRPr="00631405" w:rsidRDefault="00631405" w:rsidP="00631405">
      <w:pPr>
        <w:pStyle w:val="12"/>
        <w:numPr>
          <w:ilvl w:val="2"/>
          <w:numId w:val="12"/>
        </w:numPr>
        <w:spacing w:line="240" w:lineRule="auto"/>
        <w:rPr>
          <w:rFonts w:cs="David"/>
          <w:sz w:val="22"/>
          <w:szCs w:val="22"/>
          <w:u w:val="none"/>
        </w:rPr>
      </w:pPr>
      <w:r>
        <w:rPr>
          <w:rFonts w:cstheme="minorBidi" w:hint="cs"/>
          <w:sz w:val="22"/>
          <w:szCs w:val="22"/>
          <w:u w:val="none"/>
          <w:rtl/>
          <w:lang w:bidi="ar-AE"/>
        </w:rPr>
        <w:t>ذو خبرة 3 سنوات على الأقل, من موعد الحصول على اللقب الأول, بين السنوات 2012- 2016, في كتابة المناقصات, حيث كان خلالها:</w:t>
      </w:r>
    </w:p>
    <w:p w:rsidR="00631405" w:rsidRPr="00631405" w:rsidRDefault="00631405" w:rsidP="00287DD3">
      <w:pPr>
        <w:pStyle w:val="12"/>
        <w:numPr>
          <w:ilvl w:val="0"/>
          <w:numId w:val="11"/>
        </w:numPr>
        <w:spacing w:line="240" w:lineRule="auto"/>
        <w:rPr>
          <w:rFonts w:cs="David" w:hint="cs"/>
          <w:sz w:val="22"/>
          <w:szCs w:val="22"/>
          <w:u w:val="none"/>
        </w:rPr>
      </w:pPr>
      <w:r>
        <w:rPr>
          <w:rFonts w:cstheme="minorBidi" w:hint="cs"/>
          <w:sz w:val="22"/>
          <w:szCs w:val="22"/>
          <w:u w:val="none"/>
          <w:rtl/>
          <w:lang w:bidi="ar-AE"/>
        </w:rPr>
        <w:lastRenderedPageBreak/>
        <w:t>مسؤولاً عن إدارة طاقم يعمل في كتابة المناقصات لصالح الهيئات العامة, شملت, على الأقل, على ثلاثة موظفين.</w:t>
      </w:r>
    </w:p>
    <w:p w:rsidR="00631405" w:rsidRPr="00287DD3" w:rsidRDefault="00631405" w:rsidP="00287DD3">
      <w:pPr>
        <w:pStyle w:val="12"/>
        <w:numPr>
          <w:ilvl w:val="0"/>
          <w:numId w:val="11"/>
        </w:numPr>
        <w:spacing w:line="240" w:lineRule="auto"/>
        <w:rPr>
          <w:rFonts w:cs="David"/>
          <w:sz w:val="22"/>
          <w:szCs w:val="22"/>
          <w:u w:val="none"/>
        </w:rPr>
      </w:pPr>
      <w:r>
        <w:rPr>
          <w:rFonts w:cstheme="minorBidi" w:hint="cs"/>
          <w:sz w:val="22"/>
          <w:szCs w:val="22"/>
          <w:u w:val="none"/>
          <w:rtl/>
          <w:lang w:bidi="ar-AE"/>
        </w:rPr>
        <w:t>قام بصياغة وتحضير على الأقل 5 مناقصات (بما في ذلك المواصفات, تحديد شروط الحد الأدنى, المعايير والأوزان لفحص العروض) لصالح الهيئات العامة كما هي مُعرفة أعلاه.</w:t>
      </w:r>
    </w:p>
    <w:p w:rsidR="00DA2FE7" w:rsidRDefault="00DA2FE7" w:rsidP="00287DD3">
      <w:pPr>
        <w:ind w:left="720"/>
        <w:jc w:val="both"/>
        <w:rPr>
          <w:rFonts w:cstheme="minorBidi"/>
          <w:sz w:val="22"/>
          <w:szCs w:val="22"/>
          <w:rtl/>
          <w:lang w:bidi="ar-AE"/>
        </w:rPr>
      </w:pPr>
      <w:r>
        <w:rPr>
          <w:rFonts w:cstheme="minorBidi" w:hint="cs"/>
          <w:sz w:val="22"/>
          <w:szCs w:val="22"/>
          <w:rtl/>
          <w:lang w:bidi="ar-AE"/>
        </w:rPr>
        <w:t xml:space="preserve">الشروط المُفصلة أعلاه هي شروط الحد الأدنى وأي مُقدم عرض لم يستوفي هذه الشروط لدى فتح صندوق </w:t>
      </w:r>
      <w:proofErr w:type="gramStart"/>
      <w:r>
        <w:rPr>
          <w:rFonts w:cstheme="minorBidi" w:hint="cs"/>
          <w:sz w:val="22"/>
          <w:szCs w:val="22"/>
          <w:rtl/>
          <w:lang w:bidi="ar-AE"/>
        </w:rPr>
        <w:t>المناقصات,</w:t>
      </w:r>
      <w:proofErr w:type="gramEnd"/>
      <w:r>
        <w:rPr>
          <w:rFonts w:cstheme="minorBidi" w:hint="cs"/>
          <w:sz w:val="22"/>
          <w:szCs w:val="22"/>
          <w:rtl/>
          <w:lang w:bidi="ar-AE"/>
        </w:rPr>
        <w:t xml:space="preserve"> لم يتم أخذ عرضه بالحسبان أثناء النقاش. </w:t>
      </w:r>
      <w:r w:rsidR="00CF0AEC">
        <w:rPr>
          <w:rFonts w:cstheme="minorBidi" w:hint="cs"/>
          <w:sz w:val="22"/>
          <w:szCs w:val="22"/>
          <w:rtl/>
          <w:lang w:bidi="ar-AE"/>
        </w:rPr>
        <w:t xml:space="preserve">على مُقدم العرض أن يُرفق لعرضه جميع المستندات المطلوبة لإثبات استيفاءه لشروط الحد الأدنى المُفصلة أعلاه. </w:t>
      </w:r>
    </w:p>
    <w:p w:rsidR="00594923" w:rsidRDefault="00594923" w:rsidP="00594923">
      <w:pPr>
        <w:jc w:val="both"/>
        <w:rPr>
          <w:rFonts w:cstheme="minorBidi"/>
          <w:sz w:val="22"/>
          <w:szCs w:val="22"/>
          <w:rtl/>
          <w:lang w:bidi="ar-AE"/>
        </w:rPr>
      </w:pPr>
    </w:p>
    <w:p w:rsidR="00A03F78" w:rsidRDefault="00A03F78" w:rsidP="00594923">
      <w:pPr>
        <w:ind w:left="720"/>
        <w:jc w:val="both"/>
        <w:rPr>
          <w:rFonts w:cstheme="minorBidi"/>
          <w:sz w:val="22"/>
          <w:szCs w:val="22"/>
          <w:rtl/>
          <w:lang w:bidi="ar-AE"/>
        </w:rPr>
      </w:pPr>
      <w:r>
        <w:rPr>
          <w:rFonts w:cstheme="minorBidi" w:hint="cs"/>
          <w:sz w:val="22"/>
          <w:szCs w:val="22"/>
          <w:rtl/>
          <w:lang w:bidi="ar-AE"/>
        </w:rPr>
        <w:t xml:space="preserve">على مُقدم العرض أن يكون عبارة عن هيئة قانونية </w:t>
      </w:r>
      <w:proofErr w:type="gramStart"/>
      <w:r>
        <w:rPr>
          <w:rFonts w:cstheme="minorBidi" w:hint="cs"/>
          <w:sz w:val="22"/>
          <w:szCs w:val="22"/>
          <w:rtl/>
          <w:lang w:bidi="ar-AE"/>
        </w:rPr>
        <w:t>واحدة,</w:t>
      </w:r>
      <w:proofErr w:type="gramEnd"/>
      <w:r>
        <w:rPr>
          <w:rFonts w:cstheme="minorBidi" w:hint="cs"/>
          <w:sz w:val="22"/>
          <w:szCs w:val="22"/>
          <w:rtl/>
          <w:lang w:bidi="ar-AE"/>
        </w:rPr>
        <w:t xml:space="preserve"> ولا يُسمح لعدة جهات بالتعاقد معاً من أجل تقديم العرض.</w:t>
      </w:r>
    </w:p>
    <w:p w:rsidR="00594923" w:rsidRPr="00DA2FE7" w:rsidRDefault="00594923" w:rsidP="00594923">
      <w:pPr>
        <w:ind w:left="720"/>
        <w:jc w:val="both"/>
        <w:rPr>
          <w:rFonts w:cstheme="minorBidi"/>
          <w:sz w:val="22"/>
          <w:szCs w:val="22"/>
          <w:rtl/>
          <w:lang w:bidi="ar-AE"/>
        </w:rPr>
      </w:pPr>
    </w:p>
    <w:p w:rsidR="00004DFB" w:rsidRPr="00004DFB" w:rsidRDefault="00004DFB" w:rsidP="00287DD3">
      <w:pPr>
        <w:numPr>
          <w:ilvl w:val="0"/>
          <w:numId w:val="1"/>
        </w:numPr>
        <w:spacing w:after="240"/>
        <w:jc w:val="both"/>
        <w:rPr>
          <w:rFonts w:cs="David" w:hint="cs"/>
          <w:sz w:val="22"/>
          <w:szCs w:val="22"/>
        </w:rPr>
      </w:pPr>
      <w:r>
        <w:rPr>
          <w:rFonts w:cstheme="minorBidi" w:hint="cs"/>
          <w:sz w:val="22"/>
          <w:szCs w:val="22"/>
          <w:rtl/>
          <w:lang w:bidi="ar-AE"/>
        </w:rPr>
        <w:t xml:space="preserve">على من يرغب بتقديم عرضه للمناقصة أن يقوم بتقديم عرض الأسعار في مُغلف </w:t>
      </w:r>
      <w:proofErr w:type="gramStart"/>
      <w:r>
        <w:rPr>
          <w:rFonts w:cstheme="minorBidi" w:hint="cs"/>
          <w:sz w:val="22"/>
          <w:szCs w:val="22"/>
          <w:rtl/>
          <w:lang w:bidi="ar-AE"/>
        </w:rPr>
        <w:t>مُنفصل,</w:t>
      </w:r>
      <w:proofErr w:type="gramEnd"/>
      <w:r>
        <w:rPr>
          <w:rFonts w:cstheme="minorBidi" w:hint="cs"/>
          <w:sz w:val="22"/>
          <w:szCs w:val="22"/>
          <w:rtl/>
          <w:lang w:bidi="ar-AE"/>
        </w:rPr>
        <w:t xml:space="preserve"> كما هو مُفصل في مستندات المناقصة. مرحلة فتح مُغلفات الأسعار وتحديد علامة السعر سوف تكون بعد إكمال مرحلة صياغة نقاط </w:t>
      </w:r>
      <w:proofErr w:type="gramStart"/>
      <w:r>
        <w:rPr>
          <w:rFonts w:cstheme="minorBidi" w:hint="cs"/>
          <w:sz w:val="22"/>
          <w:szCs w:val="22"/>
          <w:rtl/>
          <w:lang w:bidi="ar-AE"/>
        </w:rPr>
        <w:t>الجودة,</w:t>
      </w:r>
      <w:proofErr w:type="gramEnd"/>
      <w:r>
        <w:rPr>
          <w:rFonts w:cstheme="minorBidi" w:hint="cs"/>
          <w:sz w:val="22"/>
          <w:szCs w:val="22"/>
          <w:rtl/>
          <w:lang w:bidi="ar-AE"/>
        </w:rPr>
        <w:t xml:space="preserve"> كما هو مُفصل في مستندات المناقصة.</w:t>
      </w:r>
    </w:p>
    <w:p w:rsidR="00004DFB" w:rsidRDefault="002E12E7" w:rsidP="00287DD3">
      <w:pPr>
        <w:numPr>
          <w:ilvl w:val="0"/>
          <w:numId w:val="1"/>
        </w:numPr>
        <w:spacing w:after="240"/>
        <w:jc w:val="both"/>
        <w:rPr>
          <w:rFonts w:cs="David"/>
          <w:sz w:val="22"/>
          <w:szCs w:val="22"/>
        </w:rPr>
      </w:pPr>
      <w:r>
        <w:rPr>
          <w:rFonts w:cs="Arial" w:hint="cs"/>
          <w:sz w:val="22"/>
          <w:szCs w:val="22"/>
          <w:rtl/>
          <w:lang w:bidi="ar-AE"/>
        </w:rPr>
        <w:t xml:space="preserve">يُمكن تحميل مستندات المناقصة من موقع الانترنت لمديرية المُشتريات الحكومية بالعنوان: </w:t>
      </w:r>
      <w:hyperlink r:id="rId5" w:history="1">
        <w:r w:rsidR="00594923" w:rsidRPr="00287DD3">
          <w:rPr>
            <w:rFonts w:cs="David"/>
            <w:sz w:val="22"/>
            <w:szCs w:val="22"/>
          </w:rPr>
          <w:t>www.mr.gov.il/purchasing</w:t>
        </w:r>
      </w:hyperlink>
      <w:r w:rsidR="00594923" w:rsidRPr="00287DD3">
        <w:rPr>
          <w:rFonts w:cs="David" w:hint="cs"/>
          <w:sz w:val="22"/>
          <w:szCs w:val="22"/>
          <w:rtl/>
        </w:rPr>
        <w:t>.</w:t>
      </w:r>
    </w:p>
    <w:p w:rsidR="00882317" w:rsidRPr="00882317" w:rsidRDefault="00882317" w:rsidP="00882317">
      <w:pPr>
        <w:numPr>
          <w:ilvl w:val="0"/>
          <w:numId w:val="1"/>
        </w:numPr>
        <w:spacing w:after="240"/>
        <w:jc w:val="both"/>
        <w:rPr>
          <w:rFonts w:cs="David" w:hint="cs"/>
          <w:sz w:val="22"/>
          <w:szCs w:val="22"/>
        </w:rPr>
      </w:pPr>
      <w:r>
        <w:rPr>
          <w:rFonts w:cstheme="minorBidi" w:hint="cs"/>
          <w:sz w:val="22"/>
          <w:szCs w:val="22"/>
          <w:rtl/>
          <w:lang w:bidi="ar-AE"/>
        </w:rPr>
        <w:t xml:space="preserve">يجب إرسال </w:t>
      </w:r>
      <w:proofErr w:type="gramStart"/>
      <w:r>
        <w:rPr>
          <w:rFonts w:cstheme="minorBidi" w:hint="cs"/>
          <w:sz w:val="22"/>
          <w:szCs w:val="22"/>
          <w:rtl/>
          <w:lang w:bidi="ar-AE"/>
        </w:rPr>
        <w:t>الأسئلة,</w:t>
      </w:r>
      <w:proofErr w:type="gramEnd"/>
      <w:r>
        <w:rPr>
          <w:rFonts w:cstheme="minorBidi" w:hint="cs"/>
          <w:sz w:val="22"/>
          <w:szCs w:val="22"/>
          <w:rtl/>
          <w:lang w:bidi="ar-AE"/>
        </w:rPr>
        <w:t xml:space="preserve"> الطلبات والاستفسارات بواسطة البريد الالكتروني لمُركزات لجنة المناقصات, بالعناوين التالية:  </w:t>
      </w:r>
      <w:hyperlink r:id="rId6" w:history="1">
        <w:r w:rsidRPr="003823EF">
          <w:rPr>
            <w:rStyle w:val="Hyperlink"/>
            <w:rFonts w:cs="David"/>
            <w:sz w:val="22"/>
            <w:szCs w:val="22"/>
          </w:rPr>
          <w:t>veredp@pmo.gov.il</w:t>
        </w:r>
      </w:hyperlink>
      <w:r w:rsidRPr="003823EF">
        <w:rPr>
          <w:rFonts w:cs="David" w:hint="cs"/>
          <w:sz w:val="22"/>
          <w:szCs w:val="22"/>
          <w:rtl/>
        </w:rPr>
        <w:t xml:space="preserve">, </w:t>
      </w:r>
      <w:r w:rsidRPr="003823EF">
        <w:rPr>
          <w:rFonts w:cs="David"/>
          <w:sz w:val="22"/>
          <w:szCs w:val="22"/>
          <w:rtl/>
        </w:rPr>
        <w:t xml:space="preserve"> </w:t>
      </w:r>
      <w:hyperlink r:id="rId7" w:history="1">
        <w:r w:rsidRPr="003823EF">
          <w:rPr>
            <w:rStyle w:val="Hyperlink"/>
            <w:rFonts w:cs="David"/>
            <w:sz w:val="22"/>
            <w:szCs w:val="22"/>
          </w:rPr>
          <w:t>danah@pmo.gov.il</w:t>
        </w:r>
      </w:hyperlink>
      <w:r w:rsidRPr="003823EF">
        <w:rPr>
          <w:rFonts w:cs="David"/>
          <w:sz w:val="22"/>
          <w:szCs w:val="22"/>
          <w:rtl/>
        </w:rPr>
        <w:t xml:space="preserve"> </w:t>
      </w:r>
      <w:r>
        <w:rPr>
          <w:rFonts w:cstheme="minorBidi" w:hint="cs"/>
          <w:sz w:val="22"/>
          <w:szCs w:val="22"/>
          <w:rtl/>
          <w:lang w:bidi="ar-AE"/>
        </w:rPr>
        <w:t>حتى تاريخ 1.8.2017 في تمام الساعة 14:00.</w:t>
      </w:r>
    </w:p>
    <w:p w:rsidR="00882317" w:rsidRDefault="000272CF" w:rsidP="000272CF">
      <w:pPr>
        <w:spacing w:after="240"/>
        <w:ind w:left="720"/>
        <w:jc w:val="both"/>
        <w:rPr>
          <w:rFonts w:cs="Arial"/>
          <w:sz w:val="22"/>
          <w:szCs w:val="22"/>
          <w:rtl/>
          <w:lang w:bidi="ar-AE"/>
        </w:rPr>
      </w:pPr>
      <w:r>
        <w:rPr>
          <w:rFonts w:cs="Arial" w:hint="cs"/>
          <w:sz w:val="22"/>
          <w:szCs w:val="22"/>
          <w:rtl/>
          <w:lang w:bidi="ar-AE"/>
        </w:rPr>
        <w:t xml:space="preserve">تقع على عاتق مُقدم العرض مسؤولية وصول الأسئلة الى مُمثل </w:t>
      </w:r>
      <w:proofErr w:type="gramStart"/>
      <w:r>
        <w:rPr>
          <w:rFonts w:cs="Arial" w:hint="cs"/>
          <w:sz w:val="22"/>
          <w:szCs w:val="22"/>
          <w:rtl/>
          <w:lang w:bidi="ar-AE"/>
        </w:rPr>
        <w:t>المكتب,</w:t>
      </w:r>
      <w:proofErr w:type="gramEnd"/>
      <w:r>
        <w:rPr>
          <w:rFonts w:cs="Arial" w:hint="cs"/>
          <w:sz w:val="22"/>
          <w:szCs w:val="22"/>
          <w:rtl/>
          <w:lang w:bidi="ar-AE"/>
        </w:rPr>
        <w:t xml:space="preserve"> حسب التعليمات المُحددة في مستندات المناقصة. تجدر </w:t>
      </w:r>
      <w:proofErr w:type="gramStart"/>
      <w:r>
        <w:rPr>
          <w:rFonts w:cs="Arial" w:hint="cs"/>
          <w:sz w:val="22"/>
          <w:szCs w:val="22"/>
          <w:rtl/>
          <w:lang w:bidi="ar-AE"/>
        </w:rPr>
        <w:t>الإشارة,</w:t>
      </w:r>
      <w:proofErr w:type="gramEnd"/>
      <w:r>
        <w:rPr>
          <w:rFonts w:cs="Arial" w:hint="cs"/>
          <w:sz w:val="22"/>
          <w:szCs w:val="22"/>
          <w:rtl/>
          <w:lang w:bidi="ar-AE"/>
        </w:rPr>
        <w:t xml:space="preserve"> الى أن المكتب لن يقوم بالرد على الأسئلة الاستفسارية, ما عدا في حال إرسالها الى عناوين البريد الالكتروني المذكورة أعلاه, بالطريقة والشكل المُفصلين في مستندات المناقصة. </w:t>
      </w:r>
      <w:r w:rsidR="009315F3">
        <w:rPr>
          <w:rFonts w:cs="Arial" w:hint="cs"/>
          <w:sz w:val="22"/>
          <w:szCs w:val="22"/>
          <w:rtl/>
          <w:lang w:bidi="ar-AE"/>
        </w:rPr>
        <w:t xml:space="preserve">كما تجدر </w:t>
      </w:r>
      <w:proofErr w:type="gramStart"/>
      <w:r w:rsidR="009315F3">
        <w:rPr>
          <w:rFonts w:cs="Arial" w:hint="cs"/>
          <w:sz w:val="22"/>
          <w:szCs w:val="22"/>
          <w:rtl/>
          <w:lang w:bidi="ar-AE"/>
        </w:rPr>
        <w:t>الإشارة,</w:t>
      </w:r>
      <w:proofErr w:type="gramEnd"/>
      <w:r w:rsidR="009315F3">
        <w:rPr>
          <w:rFonts w:cs="Arial" w:hint="cs"/>
          <w:sz w:val="22"/>
          <w:szCs w:val="22"/>
          <w:rtl/>
          <w:lang w:bidi="ar-AE"/>
        </w:rPr>
        <w:t xml:space="preserve"> الى أن المكتب لا يلتزم بالرد على جميع الأسئلة التي تم إرسالها.</w:t>
      </w:r>
    </w:p>
    <w:p w:rsidR="00123656" w:rsidRDefault="00E03091" w:rsidP="000272CF">
      <w:pPr>
        <w:spacing w:after="240"/>
        <w:ind w:left="720"/>
        <w:jc w:val="both"/>
        <w:rPr>
          <w:rFonts w:cs="Arial"/>
          <w:sz w:val="22"/>
          <w:szCs w:val="22"/>
          <w:rtl/>
          <w:lang w:bidi="ar-AE"/>
        </w:rPr>
      </w:pPr>
      <w:r>
        <w:rPr>
          <w:rFonts w:cs="Arial" w:hint="cs"/>
          <w:sz w:val="22"/>
          <w:szCs w:val="22"/>
          <w:rtl/>
          <w:lang w:bidi="ar-AE"/>
        </w:rPr>
        <w:t xml:space="preserve">سوف يتم نشر الأجوبة بدون التعريف بهوية مُقدم العرض الذي أرسل السؤال. سوف تُعتبر هذه الأجوبة بمثابة جزء لا يتجزأ من مستندات المناقصة ويجب إرفاقها </w:t>
      </w:r>
      <w:proofErr w:type="gramStart"/>
      <w:r>
        <w:rPr>
          <w:rFonts w:cs="Arial" w:hint="cs"/>
          <w:sz w:val="22"/>
          <w:szCs w:val="22"/>
          <w:rtl/>
          <w:lang w:bidi="ar-AE"/>
        </w:rPr>
        <w:t>للعرض,</w:t>
      </w:r>
      <w:proofErr w:type="gramEnd"/>
      <w:r>
        <w:rPr>
          <w:rFonts w:cs="Arial" w:hint="cs"/>
          <w:sz w:val="22"/>
          <w:szCs w:val="22"/>
          <w:rtl/>
          <w:lang w:bidi="ar-AE"/>
        </w:rPr>
        <w:t xml:space="preserve"> مُوقعة في كل صفحة من قبل المخول بالتوقيع باسم مُقدم العرض.</w:t>
      </w:r>
    </w:p>
    <w:p w:rsidR="00594923" w:rsidRPr="00F02A44" w:rsidRDefault="00D97A4A" w:rsidP="00F02A44">
      <w:pPr>
        <w:spacing w:after="240"/>
        <w:ind w:left="720"/>
        <w:jc w:val="both"/>
        <w:rPr>
          <w:rFonts w:cs="Arial" w:hint="cs"/>
          <w:sz w:val="22"/>
          <w:szCs w:val="22"/>
          <w:rtl/>
          <w:lang w:bidi="ar-AE"/>
        </w:rPr>
      </w:pPr>
      <w:r w:rsidRPr="00F02A44">
        <w:rPr>
          <w:rFonts w:cs="Arial" w:hint="cs"/>
          <w:b/>
          <w:bCs/>
          <w:sz w:val="22"/>
          <w:szCs w:val="22"/>
          <w:u w:val="single"/>
          <w:rtl/>
          <w:lang w:bidi="ar-AE"/>
        </w:rPr>
        <w:t xml:space="preserve">يحفظ المكتب لنفسه الحق بنشر التغييرات والتوضيحات في مستندات </w:t>
      </w:r>
      <w:proofErr w:type="gramStart"/>
      <w:r w:rsidRPr="00F02A44">
        <w:rPr>
          <w:rFonts w:cs="Arial" w:hint="cs"/>
          <w:b/>
          <w:bCs/>
          <w:sz w:val="22"/>
          <w:szCs w:val="22"/>
          <w:u w:val="single"/>
          <w:rtl/>
          <w:lang w:bidi="ar-AE"/>
        </w:rPr>
        <w:t>المناقصة,</w:t>
      </w:r>
      <w:proofErr w:type="gramEnd"/>
      <w:r w:rsidRPr="00F02A44">
        <w:rPr>
          <w:rFonts w:cs="Arial" w:hint="cs"/>
          <w:b/>
          <w:bCs/>
          <w:sz w:val="22"/>
          <w:szCs w:val="22"/>
          <w:u w:val="single"/>
          <w:rtl/>
          <w:lang w:bidi="ar-AE"/>
        </w:rPr>
        <w:t xml:space="preserve"> حتى لو لم تكن نابعة عن الأسئلة الاستفسارية التي تم استلامها من مُقدمي العروض</w:t>
      </w:r>
      <w:r>
        <w:rPr>
          <w:rFonts w:cs="Arial" w:hint="cs"/>
          <w:sz w:val="22"/>
          <w:szCs w:val="22"/>
          <w:rtl/>
          <w:lang w:bidi="ar-AE"/>
        </w:rPr>
        <w:t xml:space="preserve">, وذلك حتى فترة زمنية معقولة قبل الموعد الأخير لتقديم العروض. سوف يقوم المكتب بنشر هذه التغييرات والتوضيحات في موقع </w:t>
      </w:r>
      <w:proofErr w:type="gramStart"/>
      <w:r>
        <w:rPr>
          <w:rFonts w:cs="Arial" w:hint="cs"/>
          <w:sz w:val="22"/>
          <w:szCs w:val="22"/>
          <w:rtl/>
          <w:lang w:bidi="ar-AE"/>
        </w:rPr>
        <w:t>الانترنت,</w:t>
      </w:r>
      <w:proofErr w:type="gramEnd"/>
      <w:r>
        <w:rPr>
          <w:rFonts w:cs="Arial" w:hint="cs"/>
          <w:sz w:val="22"/>
          <w:szCs w:val="22"/>
          <w:rtl/>
          <w:lang w:bidi="ar-AE"/>
        </w:rPr>
        <w:t xml:space="preserve"> بالعنوان المذكور في البند أعلاه,</w:t>
      </w:r>
      <w:r w:rsidR="007D0DAF">
        <w:rPr>
          <w:rFonts w:cs="Arial" w:hint="cs"/>
          <w:sz w:val="22"/>
          <w:szCs w:val="22"/>
          <w:rtl/>
          <w:lang w:bidi="ar-AE"/>
        </w:rPr>
        <w:t xml:space="preserve"> وسوف تُعتبر هي أيضاً بمثابة جز</w:t>
      </w:r>
      <w:r w:rsidR="00343535">
        <w:rPr>
          <w:rFonts w:cs="Arial" w:hint="cs"/>
          <w:sz w:val="22"/>
          <w:szCs w:val="22"/>
          <w:rtl/>
          <w:lang w:bidi="ar-AE"/>
        </w:rPr>
        <w:t xml:space="preserve">ء لا يتجزأ من مستندات المناقصة. </w:t>
      </w:r>
      <w:r w:rsidR="00343535" w:rsidRPr="00F02A44">
        <w:rPr>
          <w:rFonts w:cs="Arial" w:hint="cs"/>
          <w:b/>
          <w:bCs/>
          <w:sz w:val="22"/>
          <w:szCs w:val="22"/>
          <w:u w:val="single"/>
          <w:rtl/>
          <w:lang w:bidi="ar-AE"/>
        </w:rPr>
        <w:t>تقع على عاتق مُقدمي العروض مسؤولية فحص نشرات المكتب بخصوص هذه المناقصة في موقع الانترنت المذكور أعلاه</w:t>
      </w:r>
      <w:r w:rsidR="00343535">
        <w:rPr>
          <w:rFonts w:cs="Arial" w:hint="cs"/>
          <w:sz w:val="22"/>
          <w:szCs w:val="22"/>
          <w:rtl/>
          <w:lang w:bidi="ar-AE"/>
        </w:rPr>
        <w:t xml:space="preserve">. </w:t>
      </w:r>
      <w:r>
        <w:rPr>
          <w:rFonts w:cs="Arial" w:hint="cs"/>
          <w:sz w:val="22"/>
          <w:szCs w:val="22"/>
          <w:rtl/>
          <w:lang w:bidi="ar-AE"/>
        </w:rPr>
        <w:t xml:space="preserve"> </w:t>
      </w:r>
    </w:p>
    <w:p w:rsidR="00D74191" w:rsidRPr="00287DD3" w:rsidRDefault="00D74191" w:rsidP="005569DB">
      <w:pPr>
        <w:numPr>
          <w:ilvl w:val="0"/>
          <w:numId w:val="1"/>
        </w:numPr>
        <w:spacing w:after="240"/>
        <w:jc w:val="both"/>
        <w:rPr>
          <w:rFonts w:cs="David"/>
          <w:sz w:val="22"/>
          <w:szCs w:val="22"/>
        </w:rPr>
      </w:pPr>
      <w:bookmarkStart w:id="0" w:name="_Toc284672514"/>
      <w:bookmarkEnd w:id="0"/>
      <w:r>
        <w:rPr>
          <w:rFonts w:cstheme="minorBidi" w:hint="cs"/>
          <w:sz w:val="22"/>
          <w:szCs w:val="22"/>
          <w:rtl/>
          <w:lang w:bidi="ar-AE"/>
        </w:rPr>
        <w:t xml:space="preserve">يجب تقديم العروض على هذه </w:t>
      </w:r>
      <w:proofErr w:type="gramStart"/>
      <w:r>
        <w:rPr>
          <w:rFonts w:cstheme="minorBidi" w:hint="cs"/>
          <w:sz w:val="22"/>
          <w:szCs w:val="22"/>
          <w:rtl/>
          <w:lang w:bidi="ar-AE"/>
        </w:rPr>
        <w:t>المناقصة,</w:t>
      </w:r>
      <w:proofErr w:type="gramEnd"/>
      <w:r>
        <w:rPr>
          <w:rFonts w:cstheme="minorBidi" w:hint="cs"/>
          <w:sz w:val="22"/>
          <w:szCs w:val="22"/>
          <w:rtl/>
          <w:lang w:bidi="ar-AE"/>
        </w:rPr>
        <w:t xml:space="preserve"> باللغة العبرية فقط, حتى موعد أقصاه 11.9.2017, في تمام الساعة 13:00, في صندوق المناقصات الخاص بمكتب رئيس الحكومة, الموجود في المدخل الرئيسي للمبنى, في شارع كابلان 3, القدس.</w:t>
      </w:r>
    </w:p>
    <w:p w:rsidR="000E1CE8" w:rsidRPr="000E1CE8" w:rsidRDefault="00FA6F64" w:rsidP="000E1CE8">
      <w:pPr>
        <w:numPr>
          <w:ilvl w:val="0"/>
          <w:numId w:val="1"/>
        </w:numPr>
        <w:spacing w:after="240"/>
        <w:jc w:val="both"/>
        <w:rPr>
          <w:rFonts w:cs="David"/>
          <w:sz w:val="22"/>
          <w:szCs w:val="22"/>
          <w:rtl/>
        </w:rPr>
      </w:pPr>
      <w:r>
        <w:rPr>
          <w:rFonts w:cstheme="minorBidi" w:hint="cs"/>
          <w:b/>
          <w:bCs/>
          <w:sz w:val="22"/>
          <w:szCs w:val="22"/>
          <w:rtl/>
          <w:lang w:bidi="ar-AE"/>
        </w:rPr>
        <w:t xml:space="preserve">أي عرض لن يكون موجوداً في صندوق المناقصات للمكتب حتى الموعد الأخير لتقديم العروض لأي سبب من </w:t>
      </w:r>
      <w:proofErr w:type="gramStart"/>
      <w:r>
        <w:rPr>
          <w:rFonts w:cstheme="minorBidi" w:hint="cs"/>
          <w:b/>
          <w:bCs/>
          <w:sz w:val="22"/>
          <w:szCs w:val="22"/>
          <w:rtl/>
          <w:lang w:bidi="ar-AE"/>
        </w:rPr>
        <w:t>الأسباب,</w:t>
      </w:r>
      <w:proofErr w:type="gramEnd"/>
      <w:r>
        <w:rPr>
          <w:rFonts w:cstheme="minorBidi" w:hint="cs"/>
          <w:b/>
          <w:bCs/>
          <w:sz w:val="22"/>
          <w:szCs w:val="22"/>
          <w:rtl/>
          <w:lang w:bidi="ar-AE"/>
        </w:rPr>
        <w:t xml:space="preserve"> لن يتم نقاشه, لن يشترك في المناقصة وسوف يتم إرجاعه الى مُقدم العرض</w:t>
      </w:r>
      <w:r w:rsidRPr="00FA6F64">
        <w:rPr>
          <w:rFonts w:cs="David" w:hint="cs"/>
          <w:sz w:val="22"/>
          <w:szCs w:val="22"/>
          <w:rtl/>
        </w:rPr>
        <w:t>.</w:t>
      </w:r>
    </w:p>
    <w:p w:rsidR="000E1CE8" w:rsidRDefault="000E1CE8" w:rsidP="00287DD3">
      <w:pPr>
        <w:pStyle w:val="a3"/>
        <w:rPr>
          <w:rFonts w:cstheme="minorBidi"/>
          <w:b/>
          <w:bCs/>
          <w:sz w:val="22"/>
          <w:szCs w:val="22"/>
          <w:rtl/>
        </w:rPr>
      </w:pPr>
      <w:r>
        <w:rPr>
          <w:rFonts w:cstheme="minorBidi" w:hint="cs"/>
          <w:b/>
          <w:bCs/>
          <w:sz w:val="22"/>
          <w:szCs w:val="22"/>
          <w:rtl/>
          <w:lang w:bidi="ar-AE"/>
        </w:rPr>
        <w:t xml:space="preserve">في حالة وجود تناقض بين هذا الإعلان وبين مستندات </w:t>
      </w:r>
      <w:proofErr w:type="gramStart"/>
      <w:r>
        <w:rPr>
          <w:rFonts w:cstheme="minorBidi" w:hint="cs"/>
          <w:b/>
          <w:bCs/>
          <w:sz w:val="22"/>
          <w:szCs w:val="22"/>
          <w:rtl/>
          <w:lang w:bidi="ar-AE"/>
        </w:rPr>
        <w:t>المناقصة,</w:t>
      </w:r>
      <w:proofErr w:type="gramEnd"/>
      <w:r>
        <w:rPr>
          <w:rFonts w:cstheme="minorBidi" w:hint="cs"/>
          <w:b/>
          <w:bCs/>
          <w:sz w:val="22"/>
          <w:szCs w:val="22"/>
          <w:rtl/>
          <w:lang w:bidi="ar-AE"/>
        </w:rPr>
        <w:t xml:space="preserve"> سوف يكون ما ورد في مستندات المناقصة هو المُلزم</w:t>
      </w:r>
      <w:r w:rsidRPr="000E1CE8">
        <w:rPr>
          <w:rFonts w:cs="David" w:hint="cs"/>
          <w:b/>
          <w:bCs/>
          <w:sz w:val="22"/>
          <w:szCs w:val="22"/>
          <w:rtl/>
        </w:rPr>
        <w:t>.</w:t>
      </w:r>
    </w:p>
    <w:p w:rsidR="00287DD3" w:rsidRPr="00287DD3" w:rsidRDefault="00287DD3" w:rsidP="00287DD3">
      <w:pPr>
        <w:tabs>
          <w:tab w:val="left" w:pos="746"/>
        </w:tabs>
        <w:spacing w:before="120"/>
        <w:ind w:left="746" w:hanging="746"/>
        <w:jc w:val="both"/>
        <w:rPr>
          <w:rFonts w:cs="David"/>
          <w:sz w:val="22"/>
          <w:szCs w:val="22"/>
          <w:rtl/>
        </w:rPr>
      </w:pPr>
    </w:p>
    <w:p w:rsidR="00287DD3" w:rsidRPr="00287DD3" w:rsidRDefault="00287DD3" w:rsidP="00287DD3">
      <w:pPr>
        <w:tabs>
          <w:tab w:val="left" w:pos="746"/>
        </w:tabs>
        <w:ind w:left="746" w:hanging="746"/>
        <w:jc w:val="both"/>
        <w:rPr>
          <w:rFonts w:cs="David"/>
          <w:sz w:val="22"/>
          <w:szCs w:val="22"/>
          <w:rtl/>
        </w:rPr>
      </w:pPr>
    </w:p>
    <w:p w:rsidR="00FC63AB" w:rsidRPr="00287DD3" w:rsidRDefault="00FC63AB" w:rsidP="00287DD3">
      <w:pPr>
        <w:tabs>
          <w:tab w:val="left" w:pos="746"/>
        </w:tabs>
        <w:ind w:left="746" w:hanging="746"/>
        <w:jc w:val="both"/>
        <w:rPr>
          <w:sz w:val="22"/>
          <w:szCs w:val="22"/>
          <w:rtl/>
          <w:lang w:bidi="ar-AE"/>
        </w:rPr>
      </w:pPr>
      <w:bookmarkStart w:id="1" w:name="_GoBack"/>
      <w:bookmarkEnd w:id="1"/>
      <w:r>
        <w:rPr>
          <w:rFonts w:hint="cs"/>
          <w:sz w:val="22"/>
          <w:szCs w:val="22"/>
          <w:rtl/>
          <w:lang w:bidi="ar-AE"/>
        </w:rPr>
        <w:t>"يتم نشر المناقصة في الصحف باللغة العربية أيضاً, الصيغة المُلزمة هي الصيغة التي يتم نشرها باللغة العبرية".</w:t>
      </w:r>
    </w:p>
    <w:p w:rsidR="00287DD3" w:rsidRPr="00287DD3" w:rsidRDefault="00287DD3" w:rsidP="00287DD3">
      <w:pPr>
        <w:tabs>
          <w:tab w:val="left" w:pos="746"/>
        </w:tabs>
        <w:ind w:left="746" w:hanging="746"/>
        <w:jc w:val="both"/>
        <w:rPr>
          <w:sz w:val="22"/>
          <w:szCs w:val="22"/>
          <w:rtl/>
        </w:rPr>
      </w:pPr>
    </w:p>
    <w:p w:rsidR="00E21679" w:rsidRPr="00287DD3" w:rsidRDefault="00E21679" w:rsidP="00287DD3">
      <w:pPr>
        <w:tabs>
          <w:tab w:val="left" w:pos="746"/>
        </w:tabs>
        <w:ind w:left="746" w:hanging="746"/>
        <w:jc w:val="both"/>
        <w:rPr>
          <w:sz w:val="22"/>
          <w:szCs w:val="22"/>
          <w:rtl/>
        </w:rPr>
      </w:pPr>
    </w:p>
    <w:p w:rsidR="00E21679" w:rsidRPr="00287DD3" w:rsidRDefault="00E21679" w:rsidP="00287DD3">
      <w:pPr>
        <w:tabs>
          <w:tab w:val="left" w:pos="746"/>
        </w:tabs>
        <w:ind w:left="746" w:hanging="746"/>
        <w:jc w:val="both"/>
        <w:rPr>
          <w:sz w:val="22"/>
          <w:szCs w:val="22"/>
          <w:rtl/>
        </w:rPr>
      </w:pPr>
    </w:p>
    <w:p w:rsidR="00E21679" w:rsidRPr="00287DD3" w:rsidRDefault="00E21679" w:rsidP="00287DD3">
      <w:pPr>
        <w:tabs>
          <w:tab w:val="left" w:pos="746"/>
        </w:tabs>
        <w:ind w:left="746" w:hanging="746"/>
        <w:jc w:val="both"/>
        <w:rPr>
          <w:sz w:val="22"/>
          <w:szCs w:val="22"/>
          <w:rtl/>
        </w:rPr>
      </w:pPr>
    </w:p>
    <w:sectPr w:rsidR="00E21679" w:rsidRPr="00287DD3"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15:restartNumberingAfterBreak="0">
    <w:nsid w:val="1F012500"/>
    <w:multiLevelType w:val="multilevel"/>
    <w:tmpl w:val="B698880A"/>
    <w:lvl w:ilvl="0">
      <w:start w:val="3"/>
      <w:numFmt w:val="decimal"/>
      <w:lvlText w:val="%1"/>
      <w:lvlJc w:val="left"/>
      <w:pPr>
        <w:ind w:left="435" w:hanging="435"/>
      </w:pPr>
      <w:rPr>
        <w:rFonts w:hint="default"/>
      </w:rPr>
    </w:lvl>
    <w:lvl w:ilvl="1">
      <w:start w:val="6"/>
      <w:numFmt w:val="decimal"/>
      <w:lvlText w:val="%1.%2"/>
      <w:lvlJc w:val="left"/>
      <w:pPr>
        <w:ind w:left="1144" w:hanging="435"/>
      </w:pPr>
      <w:rPr>
        <w:rFonts w:hint="default"/>
      </w:rPr>
    </w:lvl>
    <w:lvl w:ilvl="2">
      <w:start w:val="1"/>
      <w:numFmt w:val="arabicAbjad"/>
      <w:lvlText w:val="%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6" w15:restartNumberingAfterBreak="0">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621469DD"/>
    <w:multiLevelType w:val="hybridMultilevel"/>
    <w:tmpl w:val="5850830C"/>
    <w:lvl w:ilvl="0" w:tplc="0409000F">
      <w:start w:val="1"/>
      <w:numFmt w:val="decimal"/>
      <w:lvlText w:val="%1."/>
      <w:lvlJc w:val="left"/>
      <w:pPr>
        <w:ind w:left="720" w:hanging="360"/>
      </w:pPr>
      <w:rPr>
        <w:rFonts w:hint="default"/>
      </w:rPr>
    </w:lvl>
    <w:lvl w:ilvl="1" w:tplc="DF8206D8">
      <w:start w:val="1"/>
      <w:numFmt w:val="arabicAbjad"/>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E60790"/>
    <w:multiLevelType w:val="hybridMultilevel"/>
    <w:tmpl w:val="FF888998"/>
    <w:lvl w:ilvl="0" w:tplc="DF8206D8">
      <w:start w:val="1"/>
      <w:numFmt w:val="arabicAbjad"/>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9" w15:restartNumberingAfterBreak="0">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7"/>
  </w:num>
  <w:num w:numId="2">
    <w:abstractNumId w:val="9"/>
  </w:num>
  <w:num w:numId="3">
    <w:abstractNumId w:val="5"/>
  </w:num>
  <w:num w:numId="4">
    <w:abstractNumId w:val="0"/>
  </w:num>
  <w:num w:numId="5">
    <w:abstractNumId w:val="0"/>
    <w:lvlOverride w:ilvl="0">
      <w:startOverride w:val="10"/>
    </w:lvlOverride>
    <w:lvlOverride w:ilvl="1">
      <w:startOverride w:val="4"/>
    </w:lvlOverride>
  </w:num>
  <w:num w:numId="6">
    <w:abstractNumId w:val="4"/>
  </w:num>
  <w:num w:numId="7">
    <w:abstractNumId w:val="1"/>
  </w:num>
  <w:num w:numId="8">
    <w:abstractNumId w:val="6"/>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679"/>
    <w:rsid w:val="00003053"/>
    <w:rsid w:val="00003F11"/>
    <w:rsid w:val="00004DFB"/>
    <w:rsid w:val="000272CF"/>
    <w:rsid w:val="000B38A4"/>
    <w:rsid w:val="000C2974"/>
    <w:rsid w:val="000E1CE8"/>
    <w:rsid w:val="000E346C"/>
    <w:rsid w:val="00123656"/>
    <w:rsid w:val="001331D7"/>
    <w:rsid w:val="0014714E"/>
    <w:rsid w:val="00195668"/>
    <w:rsid w:val="001D3DAB"/>
    <w:rsid w:val="00287DD3"/>
    <w:rsid w:val="002A22ED"/>
    <w:rsid w:val="002E12E7"/>
    <w:rsid w:val="002F780B"/>
    <w:rsid w:val="003168A9"/>
    <w:rsid w:val="003173F0"/>
    <w:rsid w:val="00343535"/>
    <w:rsid w:val="003715C7"/>
    <w:rsid w:val="003823EF"/>
    <w:rsid w:val="003B08BE"/>
    <w:rsid w:val="003B1B48"/>
    <w:rsid w:val="003D1525"/>
    <w:rsid w:val="004779C9"/>
    <w:rsid w:val="00482C2B"/>
    <w:rsid w:val="004972B9"/>
    <w:rsid w:val="004E0760"/>
    <w:rsid w:val="004E0D57"/>
    <w:rsid w:val="00553E30"/>
    <w:rsid w:val="005569DB"/>
    <w:rsid w:val="005909F5"/>
    <w:rsid w:val="00594923"/>
    <w:rsid w:val="00594ABA"/>
    <w:rsid w:val="005A071E"/>
    <w:rsid w:val="005A7664"/>
    <w:rsid w:val="00614271"/>
    <w:rsid w:val="00631405"/>
    <w:rsid w:val="00655089"/>
    <w:rsid w:val="00681AD1"/>
    <w:rsid w:val="006A504A"/>
    <w:rsid w:val="006F6363"/>
    <w:rsid w:val="00784128"/>
    <w:rsid w:val="007979D1"/>
    <w:rsid w:val="007B1987"/>
    <w:rsid w:val="007B1DE5"/>
    <w:rsid w:val="007D0DAF"/>
    <w:rsid w:val="007D60B9"/>
    <w:rsid w:val="007F265C"/>
    <w:rsid w:val="00800A10"/>
    <w:rsid w:val="008305D4"/>
    <w:rsid w:val="00855EBC"/>
    <w:rsid w:val="00882317"/>
    <w:rsid w:val="008858A2"/>
    <w:rsid w:val="008952FB"/>
    <w:rsid w:val="008A0B8E"/>
    <w:rsid w:val="009247CD"/>
    <w:rsid w:val="009260BB"/>
    <w:rsid w:val="00926EDE"/>
    <w:rsid w:val="009315F3"/>
    <w:rsid w:val="009351D6"/>
    <w:rsid w:val="00953F2D"/>
    <w:rsid w:val="009C1B7F"/>
    <w:rsid w:val="009C2704"/>
    <w:rsid w:val="00A03F78"/>
    <w:rsid w:val="00A60629"/>
    <w:rsid w:val="00A67468"/>
    <w:rsid w:val="00A76500"/>
    <w:rsid w:val="00A921F1"/>
    <w:rsid w:val="00A94243"/>
    <w:rsid w:val="00AA43BF"/>
    <w:rsid w:val="00AB5A89"/>
    <w:rsid w:val="00AD6711"/>
    <w:rsid w:val="00B2125E"/>
    <w:rsid w:val="00B70DFE"/>
    <w:rsid w:val="00B84985"/>
    <w:rsid w:val="00BF3AD4"/>
    <w:rsid w:val="00C066D2"/>
    <w:rsid w:val="00C35A64"/>
    <w:rsid w:val="00C53A73"/>
    <w:rsid w:val="00C92AC4"/>
    <w:rsid w:val="00CF0AEC"/>
    <w:rsid w:val="00D06FEB"/>
    <w:rsid w:val="00D74191"/>
    <w:rsid w:val="00D97A4A"/>
    <w:rsid w:val="00DA2FE7"/>
    <w:rsid w:val="00DB1586"/>
    <w:rsid w:val="00DF4CA8"/>
    <w:rsid w:val="00E03091"/>
    <w:rsid w:val="00E0677F"/>
    <w:rsid w:val="00E13482"/>
    <w:rsid w:val="00E1615E"/>
    <w:rsid w:val="00E21679"/>
    <w:rsid w:val="00E62FDC"/>
    <w:rsid w:val="00E77027"/>
    <w:rsid w:val="00E9470B"/>
    <w:rsid w:val="00E9719F"/>
    <w:rsid w:val="00EC5CED"/>
    <w:rsid w:val="00EE3B85"/>
    <w:rsid w:val="00EE5A3E"/>
    <w:rsid w:val="00F02A44"/>
    <w:rsid w:val="00FA6F64"/>
    <w:rsid w:val="00FA79DA"/>
    <w:rsid w:val="00FC6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98F534-01F1-4550-A1DA-190ED0A03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customStyle="1" w:styleId="Style3">
    <w:name w:val="Style3"/>
    <w:basedOn w:val="a"/>
    <w:qFormat/>
    <w:rsid w:val="00287DD3"/>
    <w:pPr>
      <w:tabs>
        <w:tab w:val="num" w:pos="2438"/>
      </w:tabs>
      <w:spacing w:line="360" w:lineRule="auto"/>
      <w:ind w:left="2438" w:right="1985" w:hanging="737"/>
      <w:jc w:val="both"/>
    </w:pPr>
    <w:rPr>
      <w:rFonts w:cs="Arial"/>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anah@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eredp@pmo.gov.il" TargetMode="External"/><Relationship Id="rId5" Type="http://schemas.openxmlformats.org/officeDocument/2006/relationships/hyperlink" Target="http://www.mr.gov.il/purchasin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934</Words>
  <Characters>5328</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6250</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Kassem</cp:lastModifiedBy>
  <cp:revision>2</cp:revision>
  <dcterms:created xsi:type="dcterms:W3CDTF">2017-07-15T09:06:00Z</dcterms:created>
  <dcterms:modified xsi:type="dcterms:W3CDTF">2017-07-15T09:06:00Z</dcterms:modified>
</cp:coreProperties>
</file>